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181" w:rsidRPr="00B16181" w:rsidRDefault="00B16181" w:rsidP="00B161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en-US"/>
        </w:rPr>
      </w:pPr>
      <w:r w:rsidRPr="00B16181">
        <w:rPr>
          <w:rFonts w:ascii="Times New Roman" w:hAnsi="Times New Roman" w:cs="Times New Roman"/>
          <w:b/>
          <w:sz w:val="28"/>
          <w:lang w:val="en-US"/>
        </w:rPr>
        <w:t>ABSTRACT</w:t>
      </w:r>
    </w:p>
    <w:p w:rsidR="00B16181" w:rsidRPr="00B16181" w:rsidRDefault="00B16181" w:rsidP="00B16181">
      <w:pPr>
        <w:spacing w:after="0" w:line="240" w:lineRule="auto"/>
        <w:rPr>
          <w:rFonts w:ascii="Times New Roman" w:hAnsi="Times New Roman" w:cs="Times New Roman"/>
          <w:sz w:val="28"/>
          <w:lang w:val="en-US"/>
        </w:rPr>
      </w:pPr>
    </w:p>
    <w:p w:rsidR="00B16181" w:rsidRPr="00B16181" w:rsidRDefault="00CC04D9" w:rsidP="00B161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Diploma project of the “</w:t>
      </w:r>
      <w:r w:rsidR="00661359">
        <w:rPr>
          <w:rFonts w:ascii="Times New Roman" w:hAnsi="Times New Roman" w:cs="Times New Roman"/>
          <w:sz w:val="28"/>
          <w:lang w:val="en-US"/>
        </w:rPr>
        <w:t>Bachelor</w:t>
      </w:r>
      <w:r>
        <w:rPr>
          <w:rFonts w:ascii="Times New Roman" w:hAnsi="Times New Roman" w:cs="Times New Roman"/>
          <w:sz w:val="28"/>
          <w:lang w:val="en-US"/>
        </w:rPr>
        <w:t>” degree</w:t>
      </w:r>
      <w:r w:rsidR="00B16181" w:rsidRPr="00B16181">
        <w:rPr>
          <w:rFonts w:ascii="Times New Roman" w:hAnsi="Times New Roman" w:cs="Times New Roman"/>
          <w:sz w:val="28"/>
          <w:lang w:val="en-US"/>
        </w:rPr>
        <w:t>: «</w:t>
      </w:r>
      <w:r w:rsidR="00A96ADB" w:rsidRPr="00A96ADB">
        <w:rPr>
          <w:rFonts w:ascii="Times New Roman" w:hAnsi="Times New Roman" w:cs="Times New Roman"/>
          <w:b/>
          <w:sz w:val="28"/>
          <w:highlight w:val="yellow"/>
          <w:lang w:val="en-US"/>
        </w:rPr>
        <w:t xml:space="preserve">Factory district for the production of optical </w:t>
      </w:r>
      <w:r w:rsidR="00A96ADB" w:rsidRPr="00A96ADB">
        <w:rPr>
          <w:rFonts w:ascii="Times New Roman" w:hAnsi="Times New Roman" w:cs="Times New Roman"/>
          <w:b/>
          <w:sz w:val="28"/>
          <w:highlight w:val="yellow"/>
          <w:lang w:val="en-US"/>
        </w:rPr>
        <w:t>fiber</w:t>
      </w:r>
      <w:r w:rsidR="00A96ADB" w:rsidRPr="00A96ADB">
        <w:rPr>
          <w:rFonts w:ascii="Times New Roman" w:hAnsi="Times New Roman" w:cs="Times New Roman"/>
          <w:b/>
          <w:sz w:val="28"/>
          <w:highlight w:val="yellow"/>
          <w:lang w:val="en-US"/>
        </w:rPr>
        <w:t xml:space="preserve"> glass</w:t>
      </w:r>
      <w:r w:rsidR="00B16181" w:rsidRPr="00B16181">
        <w:rPr>
          <w:rFonts w:ascii="Times New Roman" w:hAnsi="Times New Roman" w:cs="Times New Roman"/>
          <w:sz w:val="28"/>
          <w:lang w:val="en-US"/>
        </w:rPr>
        <w:t xml:space="preserve">» / Igor Sikorsky Kyiv Polytechnic Institute; Supervisor: </w:t>
      </w:r>
      <w:r w:rsidR="00952C09" w:rsidRPr="00952C09">
        <w:rPr>
          <w:rFonts w:ascii="Times New Roman" w:hAnsi="Times New Roman" w:cs="Times New Roman"/>
          <w:i/>
          <w:sz w:val="28"/>
          <w:highlight w:val="yellow"/>
          <w:lang w:val="en-US"/>
        </w:rPr>
        <w:t>Golembiovskyi A.O</w:t>
      </w:r>
      <w:r w:rsidR="00B16181" w:rsidRPr="00952C09">
        <w:rPr>
          <w:rFonts w:ascii="Times New Roman" w:hAnsi="Times New Roman" w:cs="Times New Roman"/>
          <w:i/>
          <w:sz w:val="28"/>
          <w:highlight w:val="yellow"/>
          <w:lang w:val="en-US"/>
        </w:rPr>
        <w:t>.</w:t>
      </w:r>
      <w:r w:rsidR="00B16181" w:rsidRPr="00B16181">
        <w:rPr>
          <w:rFonts w:ascii="Times New Roman" w:hAnsi="Times New Roman" w:cs="Times New Roman"/>
          <w:sz w:val="28"/>
          <w:lang w:val="en-US"/>
        </w:rPr>
        <w:t xml:space="preserve">; </w:t>
      </w:r>
      <w:r w:rsidR="003776BF">
        <w:rPr>
          <w:rFonts w:ascii="Times New Roman" w:hAnsi="Times New Roman" w:cs="Times New Roman"/>
          <w:sz w:val="28"/>
          <w:lang w:val="en-US"/>
        </w:rPr>
        <w:t>Student</w:t>
      </w:r>
      <w:r w:rsidR="00B16181" w:rsidRPr="00B16181">
        <w:rPr>
          <w:rFonts w:ascii="Times New Roman" w:hAnsi="Times New Roman" w:cs="Times New Roman"/>
          <w:sz w:val="28"/>
          <w:lang w:val="en-US"/>
        </w:rPr>
        <w:t>:</w:t>
      </w:r>
      <w:r w:rsidR="00B16181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A96ADB">
        <w:rPr>
          <w:rFonts w:ascii="Times New Roman" w:hAnsi="Times New Roman" w:cs="Times New Roman"/>
          <w:i/>
          <w:sz w:val="28"/>
          <w:highlight w:val="yellow"/>
          <w:lang w:val="en-US"/>
        </w:rPr>
        <w:t>Hrytsuk</w:t>
      </w:r>
      <w:proofErr w:type="spellEnd"/>
      <w:r w:rsidR="00A96ADB">
        <w:rPr>
          <w:rFonts w:ascii="Times New Roman" w:hAnsi="Times New Roman" w:cs="Times New Roman"/>
          <w:i/>
          <w:sz w:val="28"/>
          <w:highlight w:val="yellow"/>
          <w:lang w:val="en-US"/>
        </w:rPr>
        <w:t xml:space="preserve"> Y.O</w:t>
      </w:r>
      <w:r w:rsidR="00B16181" w:rsidRPr="00952C09">
        <w:rPr>
          <w:rFonts w:ascii="Times New Roman" w:hAnsi="Times New Roman" w:cs="Times New Roman"/>
          <w:i/>
          <w:sz w:val="28"/>
          <w:highlight w:val="yellow"/>
          <w:lang w:val="en-US"/>
        </w:rPr>
        <w:t>.</w:t>
      </w:r>
      <w:r w:rsidR="00A96ADB">
        <w:rPr>
          <w:rFonts w:ascii="Times New Roman" w:hAnsi="Times New Roman" w:cs="Times New Roman"/>
          <w:sz w:val="28"/>
          <w:lang w:val="en-US"/>
        </w:rPr>
        <w:t>, ХМ–</w:t>
      </w:r>
      <w:r w:rsidR="00A96ADB" w:rsidRPr="00A96ADB">
        <w:rPr>
          <w:rFonts w:ascii="Times New Roman" w:hAnsi="Times New Roman" w:cs="Times New Roman"/>
          <w:sz w:val="28"/>
          <w:highlight w:val="yellow"/>
          <w:lang w:val="en-US"/>
        </w:rPr>
        <w:t>42</w:t>
      </w:r>
      <w:r w:rsidR="00B16181">
        <w:rPr>
          <w:rFonts w:ascii="Times New Roman" w:hAnsi="Times New Roman" w:cs="Times New Roman"/>
          <w:sz w:val="28"/>
          <w:lang w:val="en-US"/>
        </w:rPr>
        <w:t xml:space="preserve"> group</w:t>
      </w:r>
      <w:r w:rsidR="00B16181" w:rsidRPr="00B16181">
        <w:rPr>
          <w:rFonts w:ascii="Times New Roman" w:hAnsi="Times New Roman" w:cs="Times New Roman"/>
          <w:sz w:val="28"/>
          <w:lang w:val="en-US"/>
        </w:rPr>
        <w:t>.</w:t>
      </w:r>
    </w:p>
    <w:p w:rsidR="00B16181" w:rsidRPr="00B16181" w:rsidRDefault="00B16181" w:rsidP="00B16181">
      <w:pPr>
        <w:spacing w:after="0" w:line="240" w:lineRule="auto"/>
        <w:ind w:firstLine="567"/>
        <w:rPr>
          <w:rFonts w:ascii="Times New Roman" w:hAnsi="Times New Roman" w:cs="Times New Roman"/>
          <w:sz w:val="28"/>
          <w:lang w:val="en-US"/>
        </w:rPr>
      </w:pPr>
    </w:p>
    <w:p w:rsidR="00B16181" w:rsidRPr="00952C09" w:rsidRDefault="00B16181" w:rsidP="00B161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en-US"/>
        </w:rPr>
      </w:pPr>
      <w:r w:rsidRPr="00B16181">
        <w:rPr>
          <w:rFonts w:ascii="Times New Roman" w:hAnsi="Times New Roman" w:cs="Times New Roman"/>
          <w:sz w:val="28"/>
          <w:lang w:val="en-US"/>
        </w:rPr>
        <w:t xml:space="preserve">Explanatory note: </w:t>
      </w:r>
      <w:r w:rsidR="00952C09" w:rsidRPr="00952C09">
        <w:rPr>
          <w:rFonts w:ascii="Times New Roman" w:hAnsi="Times New Roman" w:cs="Times New Roman"/>
          <w:sz w:val="28"/>
          <w:highlight w:val="yellow"/>
          <w:lang w:val="en-US"/>
        </w:rPr>
        <w:t>116</w:t>
      </w:r>
      <w:r w:rsidR="00952C09" w:rsidRPr="00952C09">
        <w:rPr>
          <w:rFonts w:ascii="Times New Roman" w:hAnsi="Times New Roman" w:cs="Times New Roman"/>
          <w:sz w:val="28"/>
          <w:lang w:val="en-US"/>
        </w:rPr>
        <w:t xml:space="preserve"> pages, </w:t>
      </w:r>
      <w:r w:rsidR="00952C09" w:rsidRPr="00952C09">
        <w:rPr>
          <w:rFonts w:ascii="Times New Roman" w:hAnsi="Times New Roman" w:cs="Times New Roman"/>
          <w:sz w:val="28"/>
          <w:highlight w:val="yellow"/>
          <w:lang w:val="en-US"/>
        </w:rPr>
        <w:t>9</w:t>
      </w:r>
      <w:r w:rsidR="00952C09" w:rsidRPr="00952C09">
        <w:rPr>
          <w:rFonts w:ascii="Times New Roman" w:hAnsi="Times New Roman" w:cs="Times New Roman"/>
          <w:sz w:val="28"/>
          <w:lang w:val="en-US"/>
        </w:rPr>
        <w:t xml:space="preserve"> figures, </w:t>
      </w:r>
      <w:r w:rsidR="00952C09" w:rsidRPr="00952C09">
        <w:rPr>
          <w:rFonts w:ascii="Times New Roman" w:hAnsi="Times New Roman" w:cs="Times New Roman"/>
          <w:sz w:val="28"/>
          <w:highlight w:val="yellow"/>
          <w:lang w:val="en-US"/>
        </w:rPr>
        <w:t>33</w:t>
      </w:r>
      <w:r w:rsidR="00952C09" w:rsidRPr="00952C09">
        <w:rPr>
          <w:rFonts w:ascii="Times New Roman" w:hAnsi="Times New Roman" w:cs="Times New Roman"/>
          <w:sz w:val="28"/>
          <w:lang w:val="en-US"/>
        </w:rPr>
        <w:t xml:space="preserve"> tables, </w:t>
      </w:r>
      <w:r w:rsidR="00952C09" w:rsidRPr="00952C09">
        <w:rPr>
          <w:rFonts w:ascii="Times New Roman" w:hAnsi="Times New Roman" w:cs="Times New Roman"/>
          <w:sz w:val="28"/>
          <w:highlight w:val="yellow"/>
          <w:lang w:val="en-US"/>
        </w:rPr>
        <w:t>67</w:t>
      </w:r>
      <w:r w:rsidR="00952C09" w:rsidRPr="00952C09">
        <w:rPr>
          <w:rFonts w:ascii="Times New Roman" w:hAnsi="Times New Roman" w:cs="Times New Roman"/>
          <w:sz w:val="28"/>
          <w:lang w:val="en-US"/>
        </w:rPr>
        <w:t xml:space="preserve"> sources, </w:t>
      </w:r>
      <w:r w:rsidR="00952C09" w:rsidRPr="00952C09">
        <w:rPr>
          <w:rFonts w:ascii="Times New Roman" w:hAnsi="Times New Roman" w:cs="Times New Roman"/>
          <w:sz w:val="28"/>
          <w:highlight w:val="yellow"/>
          <w:lang w:val="en-US"/>
        </w:rPr>
        <w:t>7</w:t>
      </w:r>
      <w:r w:rsidR="00952C09" w:rsidRPr="00952C09">
        <w:rPr>
          <w:rFonts w:ascii="Times New Roman" w:hAnsi="Times New Roman" w:cs="Times New Roman"/>
          <w:sz w:val="28"/>
          <w:lang w:val="en-US"/>
        </w:rPr>
        <w:t xml:space="preserve"> appendixes.</w:t>
      </w:r>
    </w:p>
    <w:p w:rsidR="00B16181" w:rsidRPr="00B16181" w:rsidRDefault="00B16181" w:rsidP="00B161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en-US"/>
        </w:rPr>
      </w:pPr>
      <w:r w:rsidRPr="00B16181">
        <w:rPr>
          <w:rFonts w:ascii="Times New Roman" w:hAnsi="Times New Roman" w:cs="Times New Roman"/>
          <w:sz w:val="28"/>
          <w:lang w:val="en-US"/>
        </w:rPr>
        <w:t xml:space="preserve">Graphic part: </w:t>
      </w:r>
      <w:proofErr w:type="gramStart"/>
      <w:r w:rsidR="00952C09" w:rsidRPr="00952C09">
        <w:rPr>
          <w:rFonts w:ascii="Times New Roman" w:hAnsi="Times New Roman" w:cs="Times New Roman"/>
          <w:sz w:val="28"/>
          <w:highlight w:val="yellow"/>
          <w:lang w:val="en-US"/>
        </w:rPr>
        <w:t>8</w:t>
      </w:r>
      <w:proofErr w:type="gramEnd"/>
      <w:r w:rsidR="00952C09" w:rsidRPr="00952C09">
        <w:rPr>
          <w:rFonts w:ascii="Times New Roman" w:hAnsi="Times New Roman" w:cs="Times New Roman"/>
          <w:sz w:val="28"/>
          <w:lang w:val="en-US"/>
        </w:rPr>
        <w:t xml:space="preserve"> A1 sheets</w:t>
      </w:r>
      <w:r w:rsidRPr="00B16181">
        <w:rPr>
          <w:rFonts w:ascii="Times New Roman" w:hAnsi="Times New Roman" w:cs="Times New Roman"/>
          <w:sz w:val="28"/>
          <w:lang w:val="en-US"/>
        </w:rPr>
        <w:t>.</w:t>
      </w:r>
    </w:p>
    <w:p w:rsidR="00B16181" w:rsidRPr="00B16181" w:rsidRDefault="00B16181" w:rsidP="00B161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en-US"/>
        </w:rPr>
      </w:pPr>
    </w:p>
    <w:p w:rsidR="00952C09" w:rsidRPr="00952C09" w:rsidRDefault="00952C09" w:rsidP="00952C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en-US"/>
        </w:rPr>
      </w:pPr>
      <w:r w:rsidRPr="00952C09">
        <w:rPr>
          <w:rFonts w:ascii="Times New Roman" w:hAnsi="Times New Roman" w:cs="Times New Roman"/>
          <w:sz w:val="28"/>
          <w:lang w:val="en-US"/>
        </w:rPr>
        <w:t xml:space="preserve">Object of the research: </w:t>
      </w:r>
      <w:r w:rsidR="00A96ADB">
        <w:rPr>
          <w:rFonts w:ascii="Times New Roman" w:hAnsi="Times New Roman" w:cs="Times New Roman"/>
          <w:sz w:val="28"/>
          <w:lang w:val="en-US"/>
        </w:rPr>
        <w:t>___________________________</w:t>
      </w:r>
      <w:r w:rsidRPr="00952C09">
        <w:rPr>
          <w:rFonts w:ascii="Times New Roman" w:hAnsi="Times New Roman" w:cs="Times New Roman"/>
          <w:sz w:val="28"/>
          <w:lang w:val="en-US"/>
        </w:rPr>
        <w:t>.</w:t>
      </w:r>
    </w:p>
    <w:p w:rsidR="00952C09" w:rsidRPr="00952C09" w:rsidRDefault="00952C09" w:rsidP="00952C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en-US"/>
        </w:rPr>
      </w:pPr>
      <w:r w:rsidRPr="00952C09">
        <w:rPr>
          <w:rFonts w:ascii="Times New Roman" w:hAnsi="Times New Roman" w:cs="Times New Roman"/>
          <w:sz w:val="28"/>
          <w:lang w:val="en-US"/>
        </w:rPr>
        <w:t xml:space="preserve">Purpose of the work - </w:t>
      </w:r>
      <w:r w:rsidR="00A96ADB">
        <w:rPr>
          <w:rFonts w:ascii="Times New Roman" w:hAnsi="Times New Roman" w:cs="Times New Roman"/>
          <w:sz w:val="28"/>
          <w:lang w:val="en-US"/>
        </w:rPr>
        <w:t>____________________________</w:t>
      </w:r>
      <w:r w:rsidRPr="00952C09">
        <w:rPr>
          <w:rFonts w:ascii="Times New Roman" w:hAnsi="Times New Roman" w:cs="Times New Roman"/>
          <w:sz w:val="28"/>
          <w:lang w:val="en-US"/>
        </w:rPr>
        <w:t>.</w:t>
      </w:r>
    </w:p>
    <w:p w:rsidR="00A96ADB" w:rsidRDefault="00A96ADB" w:rsidP="00A96A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highlight w:val="yellow"/>
          <w:lang w:val="en-US"/>
        </w:rPr>
      </w:pPr>
    </w:p>
    <w:p w:rsidR="00A96ADB" w:rsidRPr="00B938A4" w:rsidRDefault="00A96ADB" w:rsidP="00A96A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en-US"/>
        </w:rPr>
      </w:pPr>
      <w:r w:rsidRPr="00B938A4">
        <w:rPr>
          <w:rFonts w:ascii="Times New Roman" w:hAnsi="Times New Roman" w:cs="Times New Roman"/>
          <w:sz w:val="28"/>
          <w:highlight w:val="yellow"/>
          <w:lang w:val="en-US"/>
        </w:rPr>
        <w:t>This text should contain a brief description of the main development and implementation processes of AT LEAST 650 characters.</w:t>
      </w:r>
    </w:p>
    <w:p w:rsidR="00B16181" w:rsidRPr="00B16181" w:rsidRDefault="00952C09" w:rsidP="00952C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en-US"/>
        </w:rPr>
      </w:pPr>
      <w:r w:rsidRPr="00952C09">
        <w:rPr>
          <w:rFonts w:ascii="Times New Roman" w:hAnsi="Times New Roman" w:cs="Times New Roman"/>
          <w:sz w:val="28"/>
          <w:lang w:val="en-US"/>
        </w:rPr>
        <w:t xml:space="preserve">   </w:t>
      </w:r>
    </w:p>
    <w:p w:rsidR="00B16181" w:rsidRPr="00B16181" w:rsidRDefault="00B16181" w:rsidP="00B1618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lang w:val="en-US"/>
        </w:rPr>
      </w:pPr>
      <w:r w:rsidRPr="00B16181">
        <w:rPr>
          <w:rFonts w:ascii="Times New Roman" w:hAnsi="Times New Roman" w:cs="Times New Roman"/>
          <w:b/>
          <w:sz w:val="28"/>
          <w:lang w:val="en-US"/>
        </w:rPr>
        <w:t xml:space="preserve">Keywords: </w:t>
      </w:r>
    </w:p>
    <w:p w:rsidR="00B50C6B" w:rsidRPr="00B16181" w:rsidRDefault="00A96ADB" w:rsidP="00952C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en-US"/>
        </w:rPr>
      </w:pPr>
      <w:r w:rsidRPr="00A96ADB">
        <w:rPr>
          <w:rFonts w:ascii="Times New Roman" w:hAnsi="Times New Roman" w:cs="Times New Roman"/>
          <w:sz w:val="28"/>
          <w:highlight w:val="yellow"/>
          <w:lang w:val="en-US"/>
        </w:rPr>
        <w:t>Glass furnace, annealing, material balance…</w:t>
      </w:r>
      <w:bookmarkStart w:id="0" w:name="_GoBack"/>
      <w:bookmarkEnd w:id="0"/>
    </w:p>
    <w:sectPr w:rsidR="00B50C6B" w:rsidRPr="00B16181" w:rsidSect="00B50C6B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A27"/>
    <w:rsid w:val="001A6852"/>
    <w:rsid w:val="00244104"/>
    <w:rsid w:val="003776BF"/>
    <w:rsid w:val="00482BBF"/>
    <w:rsid w:val="00661359"/>
    <w:rsid w:val="00952C09"/>
    <w:rsid w:val="009F7DE6"/>
    <w:rsid w:val="00A62A27"/>
    <w:rsid w:val="00A96ADB"/>
    <w:rsid w:val="00B16181"/>
    <w:rsid w:val="00B50C6B"/>
    <w:rsid w:val="00CC0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6B457"/>
  <w15:chartTrackingRefBased/>
  <w15:docId w15:val="{0C343162-4078-4525-9DE1-4C8C2E4AC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Notebook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 Golembiovskyi</dc:creator>
  <cp:keywords/>
  <dc:description/>
  <cp:lastModifiedBy>Anton Golembiovskyi</cp:lastModifiedBy>
  <cp:revision>9</cp:revision>
  <dcterms:created xsi:type="dcterms:W3CDTF">2017-11-21T15:13:00Z</dcterms:created>
  <dcterms:modified xsi:type="dcterms:W3CDTF">2018-05-18T14:20:00Z</dcterms:modified>
</cp:coreProperties>
</file>